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93" w:rsidRPr="00103018" w:rsidRDefault="004A4293" w:rsidP="00984D33">
      <w:pPr>
        <w:pStyle w:val="ConsPlusNormal"/>
        <w:widowControl/>
        <w:tabs>
          <w:tab w:val="left" w:pos="1134"/>
        </w:tabs>
        <w:ind w:left="10206" w:firstLine="0"/>
        <w:jc w:val="both"/>
        <w:rPr>
          <w:rFonts w:ascii="Times New Roman" w:hAnsi="Times New Roman" w:cs="Times New Roman"/>
          <w:sz w:val="24"/>
          <w:szCs w:val="24"/>
        </w:rPr>
      </w:pPr>
      <w:r w:rsidRPr="00CD7D3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E58F6">
        <w:rPr>
          <w:rFonts w:ascii="Times New Roman" w:hAnsi="Times New Roman" w:cs="Times New Roman"/>
          <w:sz w:val="24"/>
          <w:szCs w:val="24"/>
        </w:rPr>
        <w:t>2</w:t>
      </w:r>
    </w:p>
    <w:p w:rsidR="004A4293" w:rsidRPr="008863AA" w:rsidRDefault="004A4293" w:rsidP="00984D33">
      <w:pPr>
        <w:pStyle w:val="ConsPlusNormal"/>
        <w:widowControl/>
        <w:tabs>
          <w:tab w:val="left" w:pos="1134"/>
        </w:tabs>
        <w:ind w:left="1020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</w:t>
      </w:r>
      <w:r w:rsidRPr="00CD7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заседания К</w:t>
      </w:r>
      <w:r w:rsidRPr="008863AA">
        <w:rPr>
          <w:rFonts w:ascii="Times New Roman" w:hAnsi="Times New Roman" w:cs="Times New Roman"/>
          <w:sz w:val="24"/>
          <w:szCs w:val="24"/>
        </w:rPr>
        <w:t>омиссии по обеспечению повышения качества и доступности предоставления государственных и муниципальных услуг в Камчатском крае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5114" w:rsidRPr="00A35114">
        <w:rPr>
          <w:rFonts w:ascii="Times New Roman" w:hAnsi="Times New Roman" w:cs="Times New Roman"/>
          <w:sz w:val="24"/>
          <w:szCs w:val="24"/>
        </w:rPr>
        <w:t>06.03.2013</w:t>
      </w:r>
      <w:bookmarkStart w:id="0" w:name="_GoBack"/>
      <w:bookmarkEnd w:id="0"/>
      <w:r w:rsidRPr="008863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</w:t>
      </w:r>
    </w:p>
    <w:p w:rsidR="004A4293" w:rsidRDefault="004A4293" w:rsidP="005007E1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A4293" w:rsidRPr="004A4293" w:rsidRDefault="00225D1F" w:rsidP="004A4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293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5873FF" w:rsidRPr="004A4293">
        <w:rPr>
          <w:rFonts w:ascii="Times New Roman" w:eastAsia="Times New Roman" w:hAnsi="Times New Roman" w:cs="Times New Roman"/>
          <w:b/>
          <w:bCs/>
          <w:sz w:val="28"/>
          <w:szCs w:val="28"/>
        </w:rPr>
        <w:t>лан-график</w:t>
      </w:r>
    </w:p>
    <w:p w:rsidR="005873FF" w:rsidRDefault="005873FF" w:rsidP="004A4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2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организации предоставления государственных и муниципальных услуг по принципу «одного окна» в </w:t>
      </w:r>
      <w:r w:rsidR="00225D1F" w:rsidRPr="004A4293">
        <w:rPr>
          <w:rFonts w:ascii="Times New Roman" w:eastAsia="Times New Roman" w:hAnsi="Times New Roman" w:cs="Times New Roman"/>
          <w:b/>
          <w:bCs/>
          <w:sz w:val="28"/>
          <w:szCs w:val="28"/>
        </w:rPr>
        <w:t>Камчатском крае</w:t>
      </w:r>
    </w:p>
    <w:p w:rsidR="004A4293" w:rsidRPr="004A4293" w:rsidRDefault="004A4293" w:rsidP="004A4293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670"/>
        <w:gridCol w:w="2126"/>
        <w:gridCol w:w="2977"/>
        <w:gridCol w:w="3260"/>
      </w:tblGrid>
      <w:tr w:rsidR="0000349B" w:rsidRPr="004A4293" w:rsidTr="000129B5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9B" w:rsidRPr="004A4293" w:rsidRDefault="00834FD9" w:rsidP="00BB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Срок выполнения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Ответственные исполнители</w:t>
            </w:r>
          </w:p>
        </w:tc>
      </w:tr>
      <w:tr w:rsidR="005007E1" w:rsidRPr="004A4293" w:rsidTr="000129B5">
        <w:trPr>
          <w:trHeight w:val="300"/>
        </w:trPr>
        <w:tc>
          <w:tcPr>
            <w:tcW w:w="14757" w:type="dxa"/>
            <w:gridSpan w:val="5"/>
            <w:shd w:val="clear" w:color="auto" w:fill="auto"/>
            <w:vAlign w:val="center"/>
            <w:hideMark/>
          </w:tcPr>
          <w:p w:rsidR="0000349B" w:rsidRPr="004A4293" w:rsidRDefault="0000349B" w:rsidP="00E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I. Организационное обеспечение предоставления государственных и муниципальных услуг по принципу «одного окна» в </w:t>
            </w:r>
            <w:r w:rsidR="00EA00E1"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Камчатском крае</w:t>
            </w:r>
          </w:p>
        </w:tc>
      </w:tr>
      <w:tr w:rsidR="0000349B" w:rsidRPr="004A4293" w:rsidTr="009C08DF">
        <w:trPr>
          <w:trHeight w:val="21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00349B" w:rsidRDefault="0000349B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Утверждение состава комиссии по повышению качества и доступности предоставления государственных и муниципальных услуг в </w:t>
            </w:r>
            <w:r w:rsidR="00F519B9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Камчатском крае 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(далее — Комиссия) с участием представителей территориальных органов федеральных органов исполнительной власти, исполнительных органов государственной власти </w:t>
            </w:r>
            <w:r w:rsidR="00F519B9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Камчатского края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, предоставляющих государственные услуги, глав муниципальных районов и городских округов, многофункциональн</w:t>
            </w:r>
            <w:r w:rsidR="00F519B9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ого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центр</w:t>
            </w:r>
            <w:r w:rsidR="00F519B9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предоставления государственных и муниципальных услуг, организаций, привлекаемых к реализации функций МФЦ и н</w:t>
            </w:r>
            <w:r w:rsidR="00E56A6E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азначение председателя Комиссии</w:t>
            </w:r>
            <w:proofErr w:type="gramEnd"/>
          </w:p>
          <w:p w:rsidR="004A4293" w:rsidRPr="004A4293" w:rsidRDefault="004A4293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00349B" w:rsidRPr="004A4293" w:rsidRDefault="0000349B" w:rsidP="004A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18695C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января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</w:t>
            </w:r>
            <w:r w:rsid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0349B" w:rsidRDefault="0000349B" w:rsidP="007176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Правовой акт о создании Комиссии и назначении председателя Комиссии</w:t>
            </w:r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76E5" w:rsidRPr="004A429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(распоряжение Правительства Камчатского края  от 07.12.2012 №  487-РП, распоряжение Губернатора Камчатского края от 10.01.2013 № 10-Р)</w:t>
            </w:r>
          </w:p>
          <w:p w:rsidR="00883831" w:rsidRPr="00883831" w:rsidRDefault="00883831" w:rsidP="0071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*мероприятие реализовано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  <w:proofErr w:type="gramEnd"/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анный пункт считается выполненным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00349B" w:rsidRPr="004A4293" w:rsidRDefault="0000349B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лиц, ответственных за качество муниципальных услуг в муниципальных образованиях, в том числе за организацию предоставления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15 ноября 2012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Правовые акты органов местного самоуправления о назначение лиц, ответственных за качество муниципальных услуг в муниципальных образованиях, в том числе за организацию предоставления муниципальных услуг по принципу «одного окна»</w:t>
            </w:r>
          </w:p>
          <w:p w:rsidR="00883831" w:rsidRDefault="00883831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129B5" w:rsidRPr="004A4293" w:rsidRDefault="00883831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*мероприятия реализованы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  <w:proofErr w:type="gramEnd"/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анный пункт считается выполненным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7176E5" w:rsidRPr="004A4293" w:rsidTr="000129B5">
        <w:trPr>
          <w:trHeight w:val="300"/>
        </w:trPr>
        <w:tc>
          <w:tcPr>
            <w:tcW w:w="14757" w:type="dxa"/>
            <w:gridSpan w:val="5"/>
            <w:shd w:val="clear" w:color="auto" w:fill="auto"/>
            <w:vAlign w:val="center"/>
            <w:hideMark/>
          </w:tcPr>
          <w:p w:rsidR="007176E5" w:rsidRPr="004A4293" w:rsidRDefault="007176E5" w:rsidP="00E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II. Нормативно-правовое обеспечение организации предоставления государственных и муниципальных услуг по принципу </w:t>
            </w:r>
            <w:r w:rsidRPr="004A42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«одного окна» </w:t>
            </w: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Камчатском крае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Утверждение перечня государственных услуг исполнительных органов государственной власти Камчатского края, предоставление которых осуществляется по принципу «одного окна»</w:t>
            </w:r>
            <w:r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МФЦ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31 декабря 2012 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Правительства Камчатского края от 28.12.2012 № 605-П «О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государственных и муниципальных услуг»</w:t>
            </w:r>
          </w:p>
          <w:p w:rsidR="00883831" w:rsidRDefault="00883831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293" w:rsidRPr="004A4293" w:rsidRDefault="00883831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*мероприятие реализовано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</w:t>
            </w:r>
            <w:proofErr w:type="gramEnd"/>
            <w:r w:rsidRPr="008838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анный пункт считается выполненным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1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A4293" w:rsidRDefault="004A4293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Утверждение типового (рекомендованного) перечня муниципальных услуг, предоставление которых осуществляется по принципу «одного окна» в МФЦ</w:t>
            </w:r>
          </w:p>
          <w:p w:rsidR="004A4293" w:rsidRPr="004A4293" w:rsidRDefault="004A4293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BC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Март 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BC4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Перечень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Default="007176E5" w:rsidP="00F05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  <w:p w:rsidR="004A4293" w:rsidRPr="004A4293" w:rsidRDefault="004A4293" w:rsidP="00F05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Утверждение перечня муниципальных услуг органов местного самоуправления в Камчатском крае, предоставление которых осуществляется по принципу «одного окна» в МФЦ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BC4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акты об утверждении перечня муниципальных услуг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</w:t>
            </w:r>
          </w:p>
          <w:p w:rsidR="004A4293" w:rsidRP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9C08DF">
        <w:trPr>
          <w:trHeight w:val="11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Приведение нормативных правовых актов Камчатского края, исполнительных органов государственной власти Камчатского края в соответствие с требованиями Федерального закона от 28 июля 2012 г. № 133-ФЗ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C56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P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 Камчатского края, исполнительных органов государственной власти Камчатского края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A4293" w:rsidRP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Исполнительные органы государственной власти Камчатского края, Главное правовое управление Губернатора и Правительства Камчатского края </w:t>
            </w:r>
          </w:p>
        </w:tc>
      </w:tr>
      <w:tr w:rsidR="007176E5" w:rsidRPr="004A4293" w:rsidTr="009C08DF">
        <w:trPr>
          <w:trHeight w:val="65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Приведение нормативных правовых актов органов местного самоуправления в соответствие с требованиями Федерального закона от 28 июля 2012 г. № 133-Ф3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P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 органов местного самоуправления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A4293" w:rsidRP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7176E5" w:rsidRPr="004A4293" w:rsidTr="009C08DF">
        <w:trPr>
          <w:trHeight w:val="1025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предложений по расширению перечня государственных услуг в Камчатском крае, предоставление которых организуется по принципу «одного окна», а также утверждение плана-графика разработки и принятия нормативных правовых актов Камчатского края, направленных на расширение предоставления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C3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план-график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Исполнительные органы государственной власти Камчатского края, Министерство экономического развития, предпринимательства и торговли Камчатского края  </w:t>
            </w:r>
          </w:p>
        </w:tc>
      </w:tr>
      <w:tr w:rsidR="007176E5" w:rsidRPr="004A4293" w:rsidTr="009C08DF">
        <w:trPr>
          <w:trHeight w:val="1265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A4293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предложений по расширению перечня муниципальных услуг, предоставление которых организуется по принципу «одного окна», а также утверждение планов-графиков муниципальных образовании разработки и принятия нормативных правовых актов органов местного самоуправления, направленных на расширение предоставления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C32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 факту открытия филиалов МФЦ на территории муниципального образования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Утвержденные муниципальными правовыми актами планы-графики муниципальных образований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Органы местного самоуправления муниципальных образований в Камчатском крае</w:t>
            </w:r>
          </w:p>
        </w:tc>
      </w:tr>
      <w:tr w:rsidR="007176E5" w:rsidRPr="004A4293" w:rsidTr="009C08DF">
        <w:trPr>
          <w:trHeight w:val="98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принятие нормативных правовых актов Камчатского края, направленных на расширение предоставления государственных и муниципальных услуг по принципу «одного окна», а также утверждение расширенного перечня государственных услуг Камчатского края, предоставление которых организуется по принципу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утвержденным Планом-графиком (пункт 2.6.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Плана), но не позднее конца 2013 г.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323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 Камчатского края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A4293" w:rsidRPr="004A4293" w:rsidRDefault="007176E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Исполнительные органы государственной власти Камчатского края, Главное правовое управление Губернатора и Правительства  Камчатского края, Министерство экономического развития, предпринимательства и торговли Камчатского края</w:t>
            </w:r>
            <w:r w:rsid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76E5" w:rsidRPr="004A4293" w:rsidTr="009C08DF">
        <w:trPr>
          <w:trHeight w:val="1002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принятие нормативных правовых актов органов местного самоуправления, направленных на расширение предоставления государственных и муниципальных услуг по принципу «одного окна», а также утверждение расширенного перечня муниципальных услуг, предоставление которых организуется по принципу «одного окна»</w:t>
            </w:r>
          </w:p>
          <w:p w:rsidR="004A4293" w:rsidRPr="004A4293" w:rsidRDefault="004A4293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утвержденным Планом-графиком (пункт 2.7.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Плана), но не позднее конца 2013 г.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 органов местного самоуправления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местного самоуправления муниципальных образований в Камчатском крае</w:t>
            </w:r>
          </w:p>
        </w:tc>
      </w:tr>
      <w:tr w:rsidR="007176E5" w:rsidRPr="004A4293" w:rsidTr="009C08DF">
        <w:trPr>
          <w:trHeight w:val="922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принятие нормативных правовых актов, направленных на обеспечение возможности получения заявителями государственных и муниципальных услуг по месту пребывания</w:t>
            </w:r>
          </w:p>
          <w:p w:rsidR="000129B5" w:rsidRPr="004A4293" w:rsidRDefault="000129B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мая 2013 г.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Исполнительные органы государственной власти Камчатского края</w:t>
            </w:r>
          </w:p>
        </w:tc>
      </w:tr>
      <w:tr w:rsidR="007176E5" w:rsidRPr="004A4293" w:rsidTr="009C08DF">
        <w:trPr>
          <w:trHeight w:val="2038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предложений по внесению изменений в законодательство Российской Федерации в целях расширения предоставления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июня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129B5" w:rsidRDefault="000129B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29B5" w:rsidRDefault="000129B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293" w:rsidRDefault="007176E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 Камчатского края о внесении изменений в законодательство Российской Федерации в целях расширения предоставления государственных и муниципальных услуг</w:t>
            </w:r>
            <w:r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 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принципу «одного окна», представление в Минэкономразвития России</w:t>
            </w:r>
          </w:p>
          <w:p w:rsidR="000129B5" w:rsidRDefault="000129B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29B5" w:rsidRPr="004A4293" w:rsidRDefault="000129B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Исполнительные органы государственной власти Камчатского края, Главное правовое управление Губернатора и Правительства  Камчатского края</w:t>
            </w:r>
          </w:p>
        </w:tc>
      </w:tr>
      <w:tr w:rsidR="007176E5" w:rsidRPr="004A4293" w:rsidTr="000129B5">
        <w:trPr>
          <w:trHeight w:val="300"/>
        </w:trPr>
        <w:tc>
          <w:tcPr>
            <w:tcW w:w="14757" w:type="dxa"/>
            <w:gridSpan w:val="5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III. Мероприятия по внедрению принципа «одного окна» при предоставлении государственных и муниципальных услуг в Камчатском крае</w:t>
            </w:r>
          </w:p>
        </w:tc>
      </w:tr>
      <w:tr w:rsidR="007176E5" w:rsidRPr="004A4293" w:rsidTr="009C08DF">
        <w:trPr>
          <w:trHeight w:val="162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Утверждение плана-графика </w:t>
            </w:r>
            <w:r w:rsidR="000129B5" w:rsidRPr="000129B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филиальной сети действующего краевого государственного казенного учреждения «Многофункциональный центр предоставления государственных и муниципальных услуг в Камчатском крае» на территории Камчатского края по каждому муниципальному району и городскому округу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, включая схему размещения МФЦ в Камчатском крае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87962" w:rsidP="00E2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="007176E5"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0129B5" w:rsidRPr="004A4293" w:rsidRDefault="00787962" w:rsidP="00787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  <w:proofErr w:type="gramEnd"/>
            <w:r w:rsidR="007176E5"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плана-график, с указанием муниципальных образований, сроков создания (обеспечения развития) в них МФЦ, способов обеспечения предоставления государственных и муниципальных услуг по принципу «одного окна»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Министерство экономического развития, предпринимательства и торговли Камчатского края  </w:t>
            </w:r>
          </w:p>
        </w:tc>
      </w:tr>
      <w:tr w:rsidR="007176E5" w:rsidRPr="004A4293" w:rsidTr="009C08DF">
        <w:trPr>
          <w:trHeight w:val="135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согласование с федеральными органами исполнительной власти, а также утверждение детализированного плана мероприятий по организации предоставления государственных и муниципальных услуг по принципу «одного окна»</w:t>
            </w:r>
            <w:r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многофункциональных центрах Камчатского края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E24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 факту открытия филиалов МФЦ на территории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Default="007176E5" w:rsidP="00E2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Комиссии об утверждении детализированного плана мероприятий, содержащего наименования федеральных, региональных, органов власти, перечня их услуг перечня МФЦ, где будет организовано предоставление государственных и муниципальных услуг по принципу «одного окна» и сроки по каждой услуге</w:t>
            </w:r>
          </w:p>
          <w:p w:rsidR="004A4293" w:rsidRPr="004A4293" w:rsidRDefault="004A4293" w:rsidP="00E2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Министерство экономического развития, предпринимательства и торговли Камчатского края, КГКУ «МФЦ Камчатского края»</w:t>
            </w:r>
          </w:p>
        </w:tc>
      </w:tr>
      <w:tr w:rsidR="007176E5" w:rsidRPr="004A4293" w:rsidTr="009C08DF">
        <w:trPr>
          <w:trHeight w:val="906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A4293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МФЦ, уполномоченного на заключение соглашений о взаимодействии с федеральными органами исполнительной власти (далее - уполномоченный МФЦ), внесение изменений и дополнений в правовые акты, уставные документы МФЦ с целью закрепления функций уполномоченного МФЦ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Март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060DA6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учетом принятой концепции развития филиальной сети существующего КГКУ «МФЦ Камчатского края» определение уполномоченного МФЦ не требуется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895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соглашений о взаимодействии уполномоченного МФЦ с территориальными органами федеральных органов исполнительной власти при предоставлении государственной услуги по принципу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A4293" w:rsidRPr="004A4293" w:rsidRDefault="007176E5" w:rsidP="0001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детализированными планами мероприятий федеральных органов исполнительной власти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Заключенные соглашения о взаимодействии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территориальные органы федеральных органов исполнительной власти</w:t>
            </w:r>
          </w:p>
        </w:tc>
      </w:tr>
      <w:tr w:rsidR="007176E5" w:rsidRPr="004A4293" w:rsidTr="009C08DF">
        <w:trPr>
          <w:trHeight w:val="808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соглашений о взаимодействии уполномоченного МФЦ с исполнительными органами государственной власти Камчатского края при предоставлении государственной услуги по принципу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детализированным планом мероприятий (пункт 3.2 Плана)</w:t>
            </w:r>
          </w:p>
          <w:p w:rsidR="004A4293" w:rsidRPr="004A4293" w:rsidRDefault="004A4293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Заключенные соглашения о взаимодействии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исполнительные органы государственной власти Камчатского края</w:t>
            </w:r>
          </w:p>
        </w:tc>
      </w:tr>
      <w:tr w:rsidR="007176E5" w:rsidRPr="004A4293" w:rsidTr="009C08DF">
        <w:trPr>
          <w:trHeight w:val="831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соглашений о взаимодействии уполномоченного МФЦ с органами местного самоуправления при предоставлении муниципальной услуги по принципу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детализированным планом мероприятий (пункт 3.2 Плана)</w:t>
            </w:r>
          </w:p>
          <w:p w:rsidR="004A4293" w:rsidRPr="004A4293" w:rsidRDefault="004A4293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Заключенные соглашения о взаимодействии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органы местного самоуправления муниципальных образований в Камчатском крае</w:t>
            </w:r>
          </w:p>
        </w:tc>
      </w:tr>
      <w:tr w:rsidR="007176E5" w:rsidRPr="004A4293" w:rsidTr="009C08DF">
        <w:trPr>
          <w:trHeight w:val="162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64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подключения каждого МФЦ (в том числе вновь создаваемого) к Региональной системе межведомственного электронного взаимодействия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Default="007176E5" w:rsidP="00E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соответствии с планом-графиком создания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новых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развития действующих МФЦ на территории Камчатского края (пункт 3.1 Плана)</w:t>
            </w:r>
          </w:p>
          <w:p w:rsidR="004A4293" w:rsidRPr="004A4293" w:rsidRDefault="004A4293" w:rsidP="00EA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Подключение всех МФЦ к Региональной системе межведомственного электронного взаимодействия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Агентство по информатизации и связи Камчатского края</w:t>
            </w:r>
          </w:p>
        </w:tc>
      </w:tr>
      <w:tr w:rsidR="007176E5" w:rsidRPr="004A4293" w:rsidTr="009C08DF">
        <w:trPr>
          <w:trHeight w:val="68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порядка мониторинга реализации соглашений о взаимодействии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15 апреля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Порядок мониторинга реализации соглашений о взаимодействии</w:t>
            </w:r>
          </w:p>
          <w:p w:rsidR="004A4293" w:rsidRP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края, КГКУ «МФЦ Камчатского края»</w:t>
            </w:r>
          </w:p>
          <w:p w:rsidR="004A4293" w:rsidRP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9C08DF">
        <w:trPr>
          <w:trHeight w:val="54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методики мониторинга качества предоставления государственных и муниципальных услуг по принципу -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15 апреля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Утвержденная протоколом Комиссии Методика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края, КГКУ «МФЦ Камчатского края»</w:t>
            </w:r>
          </w:p>
          <w:p w:rsidR="004A4293" w:rsidRP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4A4293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и утверждение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порядка проведения мониторинга качества предоставления государственных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15 апреля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Порядок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Default="007176E5" w:rsidP="00BA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края, КГКУ «МФЦ Камчатского края»</w:t>
            </w:r>
          </w:p>
          <w:p w:rsidR="004A4293" w:rsidRPr="004A4293" w:rsidRDefault="004A4293" w:rsidP="00BA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9C08DF">
        <w:trPr>
          <w:trHeight w:val="10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Разработка, согласование с территориальными органами федеральных органов исполнительной власти и утверждение плана-графика подготовки специалистов МФЦ по предоставлению государственных и муниципальных услуг в режиме «одного окна»</w:t>
            </w:r>
          </w:p>
          <w:p w:rsidR="004A4293" w:rsidRPr="004A4293" w:rsidRDefault="004A4293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марта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план-график подготовки специалистов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BA7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территориальные органы федеральных органов исполнительной власти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утверждение методики и программы подготовки специалистов МФЦ и привлекаемых организаций, предоставляющих государственные и муниципальные услуги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марта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Утвержденные протоколом Комиссии методики и программы подготовки специалистов</w:t>
            </w:r>
          </w:p>
          <w:p w:rsidR="004A4293" w:rsidRPr="004A4293" w:rsidRDefault="004A4293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функционирование автоматизированной системы обеспечения деятельности МФЦ в Камчатском крае в соответствии с требованиями, установленными Правительством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апреля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757C7" w:rsidRDefault="00F757C7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4293" w:rsidRDefault="007176E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Действующая автоматизированная система обеспечения деятельности МФЦ</w:t>
            </w:r>
          </w:p>
          <w:p w:rsidR="000129B5" w:rsidRPr="004A4293" w:rsidRDefault="000129B5" w:rsidP="00012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КГКУ «МФЦ Камчатского края», Агентство по информатизации и связи Камчатского края</w:t>
            </w:r>
          </w:p>
        </w:tc>
      </w:tr>
      <w:tr w:rsidR="007176E5" w:rsidRPr="004A4293" w:rsidTr="009C08DF">
        <w:trPr>
          <w:trHeight w:val="10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3.17.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совместно с федеральными органами исполнительной власти, органами местного самоуправления организационно-технических мероприятий, направленных на обеспечение возможности получения заявителями государственных и муниципальных услуг по месту пребывания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июня 2013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Доклад о проведении мероприятий, представленный в Комиссию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4A4293" w:rsidRDefault="007176E5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КГКУ «МФЦ Камчатского края», Федеральные органы исполнительной власти, органы местного самоуправления муниципальных образований в Камчатском крае</w:t>
            </w:r>
          </w:p>
          <w:p w:rsidR="004A4293" w:rsidRPr="004A4293" w:rsidRDefault="004A4293" w:rsidP="004A4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76E5" w:rsidRPr="004A4293" w:rsidTr="000129B5">
        <w:trPr>
          <w:trHeight w:val="300"/>
        </w:trPr>
        <w:tc>
          <w:tcPr>
            <w:tcW w:w="14757" w:type="dxa"/>
            <w:gridSpan w:val="5"/>
            <w:shd w:val="clear" w:color="auto" w:fill="auto"/>
            <w:vAlign w:val="center"/>
            <w:hideMark/>
          </w:tcPr>
          <w:p w:rsidR="007176E5" w:rsidRPr="004A4293" w:rsidRDefault="007176E5" w:rsidP="004F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IV. Мероприятия по мониторингу и информационному сопровождению организации предоставления государственных и муниципальных услуг по принципу «одного окна»</w:t>
            </w:r>
          </w:p>
        </w:tc>
      </w:tr>
      <w:tr w:rsidR="007176E5" w:rsidRPr="004A4293" w:rsidTr="009C08DF">
        <w:trPr>
          <w:trHeight w:val="10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Утверждение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 информационного сопровождения деятельности исполнительных органов государственной власти Камчатского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края, органов местного самоуправления по организации предоставления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По факту открытия филиалов МФЦ на территории муниципальных образований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Утвержденная протоколом Комиссии Программа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F1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КГКУ «МФЦ Камчатского края», Исполнительные органы государственной власти Камчатского края, органы местного самоуправления муниципальных образований в Камчатском крае</w:t>
            </w:r>
          </w:p>
        </w:tc>
      </w:tr>
      <w:tr w:rsidR="007176E5" w:rsidRPr="004A4293" w:rsidTr="009C08DF">
        <w:trPr>
          <w:trHeight w:val="10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Информирование получателей государственных и муниципальных услуг о возможностях получения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Программе (пункт 4.1.</w:t>
            </w:r>
            <w:proofErr w:type="gramEnd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Плана)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Default="004A4293" w:rsidP="005F1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5F1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Актуальная информация на официальном сайте Правительства Камчатского края, сайтах исполнительных органов государственной власти Камчатского края, сайтах муниципальных образований в Камчатском крае, сайте МФЦ, на портале государственных и муниципальных услуг</w:t>
            </w:r>
          </w:p>
          <w:p w:rsidR="004A4293" w:rsidRPr="004A4293" w:rsidRDefault="004A4293" w:rsidP="005F1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Исполнительные органы государственной власти Камчатского края, органы местного самоуправления муниципальных образований в Камчатском крае, КГКУ «МФЦ Камчатского края», Агентство по информатизации и связи Камчатского края</w:t>
            </w:r>
          </w:p>
        </w:tc>
      </w:tr>
      <w:tr w:rsidR="007176E5" w:rsidRPr="004A4293" w:rsidTr="009C08DF">
        <w:trPr>
          <w:trHeight w:val="1105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исследования осведомленности получателей государственных и муниципальных услуг о возможностях получения государственных и муниципальных услуг по принципу «одного окна», а также исследования удовлетворенности граждан качеством и доступностью предоставления государственных и муниципальных услуг в режиме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декабря 2013 г. </w:t>
            </w:r>
          </w:p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декабря 2014 г.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 протоколом Комиссии Отчет о результатах исследования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342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в Минэкономразвития России информации об уровне удовлетворенности граждан качеством и доступностью предоставления государственных и муниципальных услуг в режиме «одного окна»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30 декабря 2013 г</w:t>
            </w:r>
          </w:p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30 декабря 2014 г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Default="004A4293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уровне удовлетворенности граждан качеством и доступностью предоставления государственных и муниципальных услуг в режиме «одного окна»</w:t>
            </w:r>
          </w:p>
          <w:p w:rsidR="004A4293" w:rsidRPr="004A4293" w:rsidRDefault="004A4293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8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в Минэкономразвития России информации о доле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30 декабря 2013 г</w:t>
            </w:r>
          </w:p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30 декабря 2014 г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Default="004A4293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доле граждан, имеющих доступ к получению государственных и муниципальных услуг по принципу «одного окна»  по месту пребывания, в том числе в МФЦ</w:t>
            </w:r>
          </w:p>
          <w:p w:rsidR="004A4293" w:rsidRPr="004A4293" w:rsidRDefault="004A4293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791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 информации о ходе исполнения мероприятий Плана в Систему мониторинга выполнения мероприятий по организации поэтапного предоставления государственных и муниципальных услуг по принципу «одного окна»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еженедельно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176E5" w:rsidRPr="004A4293" w:rsidRDefault="007176E5" w:rsidP="007B4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внесенная в Систему мониторинга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  <w:tr w:rsidR="007176E5" w:rsidRPr="004A4293" w:rsidTr="009C08DF">
        <w:trPr>
          <w:trHeight w:val="108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176E5" w:rsidRPr="004A4293" w:rsidRDefault="007176E5" w:rsidP="00012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в Минэкономразвития России Комплексного отчета о ходе исполнения мероприятий по организации поэтапного предоставления государственных и муниципальных услуг по принципу «одного окна» в Камчатском крае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каждые полгода, но не позднее 1 июня и </w:t>
            </w:r>
          </w:p>
          <w:p w:rsidR="007176E5" w:rsidRPr="004A4293" w:rsidRDefault="007176E5" w:rsidP="00500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1 декабря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A4293" w:rsidRDefault="004A4293" w:rsidP="0071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76E5" w:rsidRDefault="007176E5" w:rsidP="0071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 о ходе исполнения мероприятий по организации поэтапного предоставления государственных и муниципальных услуг по принципу «одного окна»</w:t>
            </w:r>
          </w:p>
          <w:p w:rsidR="004A4293" w:rsidRPr="004A4293" w:rsidRDefault="004A4293" w:rsidP="0071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7176E5" w:rsidRPr="004A4293" w:rsidRDefault="007176E5" w:rsidP="00500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4293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экономического развития, предпринимательства и торговли Камчатского края</w:t>
            </w:r>
          </w:p>
        </w:tc>
      </w:tr>
    </w:tbl>
    <w:p w:rsidR="00424156" w:rsidRPr="000A7756" w:rsidRDefault="00424156" w:rsidP="000A7756">
      <w:pPr>
        <w:rPr>
          <w:rFonts w:ascii="Times New Roman" w:hAnsi="Times New Roman" w:cs="Times New Roman"/>
        </w:rPr>
      </w:pPr>
    </w:p>
    <w:sectPr w:rsidR="00424156" w:rsidRPr="000A7756" w:rsidSect="000129B5">
      <w:pgSz w:w="16838" w:h="11906" w:orient="landscape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E5" w:rsidRDefault="00D53AE5" w:rsidP="005873FF">
      <w:pPr>
        <w:spacing w:after="0" w:line="240" w:lineRule="auto"/>
      </w:pPr>
      <w:r>
        <w:separator/>
      </w:r>
    </w:p>
  </w:endnote>
  <w:endnote w:type="continuationSeparator" w:id="0">
    <w:p w:rsidR="00D53AE5" w:rsidRDefault="00D53AE5" w:rsidP="0058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E5" w:rsidRDefault="00D53AE5" w:rsidP="005873FF">
      <w:pPr>
        <w:spacing w:after="0" w:line="240" w:lineRule="auto"/>
      </w:pPr>
      <w:r>
        <w:separator/>
      </w:r>
    </w:p>
  </w:footnote>
  <w:footnote w:type="continuationSeparator" w:id="0">
    <w:p w:rsidR="00D53AE5" w:rsidRDefault="00D53AE5" w:rsidP="005873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30DF"/>
    <w:rsid w:val="0000000D"/>
    <w:rsid w:val="0000349B"/>
    <w:rsid w:val="0000599A"/>
    <w:rsid w:val="000129B5"/>
    <w:rsid w:val="00012B34"/>
    <w:rsid w:val="00015353"/>
    <w:rsid w:val="00016862"/>
    <w:rsid w:val="000242CB"/>
    <w:rsid w:val="00027820"/>
    <w:rsid w:val="00027927"/>
    <w:rsid w:val="000322A6"/>
    <w:rsid w:val="00035F50"/>
    <w:rsid w:val="0004163E"/>
    <w:rsid w:val="00051D07"/>
    <w:rsid w:val="00060DA6"/>
    <w:rsid w:val="00060E60"/>
    <w:rsid w:val="00072443"/>
    <w:rsid w:val="000741E0"/>
    <w:rsid w:val="0008091A"/>
    <w:rsid w:val="000916BA"/>
    <w:rsid w:val="0009333F"/>
    <w:rsid w:val="00093D5A"/>
    <w:rsid w:val="000A159C"/>
    <w:rsid w:val="000A24D2"/>
    <w:rsid w:val="000A4857"/>
    <w:rsid w:val="000A5540"/>
    <w:rsid w:val="000A570F"/>
    <w:rsid w:val="000A69FF"/>
    <w:rsid w:val="000A7756"/>
    <w:rsid w:val="000B09EE"/>
    <w:rsid w:val="000B4D40"/>
    <w:rsid w:val="000C0CA8"/>
    <w:rsid w:val="000C4850"/>
    <w:rsid w:val="000C5125"/>
    <w:rsid w:val="000C70EE"/>
    <w:rsid w:val="000C7D97"/>
    <w:rsid w:val="000D0B1F"/>
    <w:rsid w:val="000D4B2F"/>
    <w:rsid w:val="000D4F8F"/>
    <w:rsid w:val="000E30DF"/>
    <w:rsid w:val="000E33F3"/>
    <w:rsid w:val="000E58F6"/>
    <w:rsid w:val="000E5E6C"/>
    <w:rsid w:val="000F4C8B"/>
    <w:rsid w:val="000F6E7E"/>
    <w:rsid w:val="001008DC"/>
    <w:rsid w:val="0010151B"/>
    <w:rsid w:val="00102A70"/>
    <w:rsid w:val="00102C93"/>
    <w:rsid w:val="00103018"/>
    <w:rsid w:val="001037E8"/>
    <w:rsid w:val="00105BDF"/>
    <w:rsid w:val="00105D37"/>
    <w:rsid w:val="001071DB"/>
    <w:rsid w:val="00111B4F"/>
    <w:rsid w:val="001271C3"/>
    <w:rsid w:val="00150384"/>
    <w:rsid w:val="00150D2A"/>
    <w:rsid w:val="00151E4D"/>
    <w:rsid w:val="00162CDB"/>
    <w:rsid w:val="0017558F"/>
    <w:rsid w:val="00175D17"/>
    <w:rsid w:val="00184DAA"/>
    <w:rsid w:val="0018695C"/>
    <w:rsid w:val="001914BE"/>
    <w:rsid w:val="00191F87"/>
    <w:rsid w:val="00192707"/>
    <w:rsid w:val="001A02B7"/>
    <w:rsid w:val="001A3958"/>
    <w:rsid w:val="001A5364"/>
    <w:rsid w:val="001A6CAF"/>
    <w:rsid w:val="001A7C31"/>
    <w:rsid w:val="001B1066"/>
    <w:rsid w:val="001C4DD4"/>
    <w:rsid w:val="001C5878"/>
    <w:rsid w:val="001E6D19"/>
    <w:rsid w:val="001F212D"/>
    <w:rsid w:val="001F6FF9"/>
    <w:rsid w:val="00200439"/>
    <w:rsid w:val="002024BD"/>
    <w:rsid w:val="00205EF5"/>
    <w:rsid w:val="0020656C"/>
    <w:rsid w:val="00210529"/>
    <w:rsid w:val="002106F6"/>
    <w:rsid w:val="002130ED"/>
    <w:rsid w:val="0022175E"/>
    <w:rsid w:val="00225D1F"/>
    <w:rsid w:val="002277EC"/>
    <w:rsid w:val="00231CA6"/>
    <w:rsid w:val="00233801"/>
    <w:rsid w:val="00243A02"/>
    <w:rsid w:val="00247D2A"/>
    <w:rsid w:val="00251879"/>
    <w:rsid w:val="002523C9"/>
    <w:rsid w:val="00256212"/>
    <w:rsid w:val="002577DC"/>
    <w:rsid w:val="00260A60"/>
    <w:rsid w:val="00267B1B"/>
    <w:rsid w:val="0027093A"/>
    <w:rsid w:val="00270D51"/>
    <w:rsid w:val="00271EE5"/>
    <w:rsid w:val="0028050D"/>
    <w:rsid w:val="002811D5"/>
    <w:rsid w:val="00282875"/>
    <w:rsid w:val="002855A1"/>
    <w:rsid w:val="00286FD1"/>
    <w:rsid w:val="00291002"/>
    <w:rsid w:val="0029227D"/>
    <w:rsid w:val="002925D6"/>
    <w:rsid w:val="002945B3"/>
    <w:rsid w:val="00296E6B"/>
    <w:rsid w:val="00297C0E"/>
    <w:rsid w:val="002A1714"/>
    <w:rsid w:val="002A4FC1"/>
    <w:rsid w:val="002B1A2D"/>
    <w:rsid w:val="002C0068"/>
    <w:rsid w:val="002C2353"/>
    <w:rsid w:val="002C4844"/>
    <w:rsid w:val="002D0231"/>
    <w:rsid w:val="002D1DA9"/>
    <w:rsid w:val="002D35C5"/>
    <w:rsid w:val="002E00E9"/>
    <w:rsid w:val="002F4820"/>
    <w:rsid w:val="00300DB7"/>
    <w:rsid w:val="0030294B"/>
    <w:rsid w:val="00307BD1"/>
    <w:rsid w:val="00311A84"/>
    <w:rsid w:val="00314C17"/>
    <w:rsid w:val="00322B59"/>
    <w:rsid w:val="00323971"/>
    <w:rsid w:val="00332D75"/>
    <w:rsid w:val="00332EB7"/>
    <w:rsid w:val="003336C4"/>
    <w:rsid w:val="0033611D"/>
    <w:rsid w:val="00336126"/>
    <w:rsid w:val="00336563"/>
    <w:rsid w:val="003418C4"/>
    <w:rsid w:val="00341CAE"/>
    <w:rsid w:val="00342647"/>
    <w:rsid w:val="00345AC6"/>
    <w:rsid w:val="00347434"/>
    <w:rsid w:val="00352511"/>
    <w:rsid w:val="00352934"/>
    <w:rsid w:val="00352C71"/>
    <w:rsid w:val="00353F8D"/>
    <w:rsid w:val="00360F63"/>
    <w:rsid w:val="00364FB9"/>
    <w:rsid w:val="0036631D"/>
    <w:rsid w:val="00372260"/>
    <w:rsid w:val="00381D9C"/>
    <w:rsid w:val="00384DAE"/>
    <w:rsid w:val="00386B55"/>
    <w:rsid w:val="00393068"/>
    <w:rsid w:val="00394A7D"/>
    <w:rsid w:val="003A1953"/>
    <w:rsid w:val="003A2977"/>
    <w:rsid w:val="003A546F"/>
    <w:rsid w:val="003A5F1D"/>
    <w:rsid w:val="003B183C"/>
    <w:rsid w:val="003B2832"/>
    <w:rsid w:val="003B3C92"/>
    <w:rsid w:val="003B4E61"/>
    <w:rsid w:val="003B6E96"/>
    <w:rsid w:val="003C2967"/>
    <w:rsid w:val="003C764C"/>
    <w:rsid w:val="003C77D2"/>
    <w:rsid w:val="003D1313"/>
    <w:rsid w:val="003D72F5"/>
    <w:rsid w:val="003D7AC0"/>
    <w:rsid w:val="003E0133"/>
    <w:rsid w:val="003E1A19"/>
    <w:rsid w:val="003E5548"/>
    <w:rsid w:val="003E5C9A"/>
    <w:rsid w:val="003F787A"/>
    <w:rsid w:val="00402BF0"/>
    <w:rsid w:val="00404CA6"/>
    <w:rsid w:val="0040509C"/>
    <w:rsid w:val="00410F86"/>
    <w:rsid w:val="004132B0"/>
    <w:rsid w:val="004136E8"/>
    <w:rsid w:val="004172C7"/>
    <w:rsid w:val="00417D6F"/>
    <w:rsid w:val="00422941"/>
    <w:rsid w:val="00424156"/>
    <w:rsid w:val="00431359"/>
    <w:rsid w:val="0044051E"/>
    <w:rsid w:val="00443881"/>
    <w:rsid w:val="004474B2"/>
    <w:rsid w:val="004529DA"/>
    <w:rsid w:val="00454662"/>
    <w:rsid w:val="004629E4"/>
    <w:rsid w:val="0047128D"/>
    <w:rsid w:val="00480AB6"/>
    <w:rsid w:val="0048294B"/>
    <w:rsid w:val="00482B23"/>
    <w:rsid w:val="00482E72"/>
    <w:rsid w:val="004A236E"/>
    <w:rsid w:val="004A2667"/>
    <w:rsid w:val="004A2A09"/>
    <w:rsid w:val="004A3000"/>
    <w:rsid w:val="004A3DEC"/>
    <w:rsid w:val="004A4293"/>
    <w:rsid w:val="004A4815"/>
    <w:rsid w:val="004B2331"/>
    <w:rsid w:val="004B4932"/>
    <w:rsid w:val="004B6944"/>
    <w:rsid w:val="004B7EBC"/>
    <w:rsid w:val="004C27D8"/>
    <w:rsid w:val="004C2831"/>
    <w:rsid w:val="004C2A90"/>
    <w:rsid w:val="004C4852"/>
    <w:rsid w:val="004D26FD"/>
    <w:rsid w:val="004D4CB9"/>
    <w:rsid w:val="004D4EE5"/>
    <w:rsid w:val="004D5F37"/>
    <w:rsid w:val="004E0710"/>
    <w:rsid w:val="004E5C4A"/>
    <w:rsid w:val="004F1F8B"/>
    <w:rsid w:val="004F33EE"/>
    <w:rsid w:val="004F6B80"/>
    <w:rsid w:val="004F7B8C"/>
    <w:rsid w:val="005007E1"/>
    <w:rsid w:val="00501716"/>
    <w:rsid w:val="00502807"/>
    <w:rsid w:val="005048E3"/>
    <w:rsid w:val="00506252"/>
    <w:rsid w:val="00514394"/>
    <w:rsid w:val="0051732A"/>
    <w:rsid w:val="005212ED"/>
    <w:rsid w:val="005272D8"/>
    <w:rsid w:val="005306B7"/>
    <w:rsid w:val="00531F5F"/>
    <w:rsid w:val="00536CEC"/>
    <w:rsid w:val="00537590"/>
    <w:rsid w:val="00537B17"/>
    <w:rsid w:val="00542605"/>
    <w:rsid w:val="005444DB"/>
    <w:rsid w:val="00545AF1"/>
    <w:rsid w:val="00547D6C"/>
    <w:rsid w:val="00552181"/>
    <w:rsid w:val="005548CC"/>
    <w:rsid w:val="005611C4"/>
    <w:rsid w:val="005643DE"/>
    <w:rsid w:val="00571C38"/>
    <w:rsid w:val="00585B03"/>
    <w:rsid w:val="00586EF7"/>
    <w:rsid w:val="005873FF"/>
    <w:rsid w:val="00591BF3"/>
    <w:rsid w:val="005931AC"/>
    <w:rsid w:val="00593D14"/>
    <w:rsid w:val="00597128"/>
    <w:rsid w:val="005A0BA5"/>
    <w:rsid w:val="005A51EA"/>
    <w:rsid w:val="005B43BC"/>
    <w:rsid w:val="005B5555"/>
    <w:rsid w:val="005B6155"/>
    <w:rsid w:val="005C04B1"/>
    <w:rsid w:val="005C0EEF"/>
    <w:rsid w:val="005C1FAF"/>
    <w:rsid w:val="005D3695"/>
    <w:rsid w:val="005D656A"/>
    <w:rsid w:val="005E281B"/>
    <w:rsid w:val="005E410A"/>
    <w:rsid w:val="005F118B"/>
    <w:rsid w:val="005F7CF5"/>
    <w:rsid w:val="00602812"/>
    <w:rsid w:val="0060494E"/>
    <w:rsid w:val="00607215"/>
    <w:rsid w:val="006219BD"/>
    <w:rsid w:val="00624F9E"/>
    <w:rsid w:val="00626098"/>
    <w:rsid w:val="00630E62"/>
    <w:rsid w:val="00631DC0"/>
    <w:rsid w:val="006334CD"/>
    <w:rsid w:val="006354C4"/>
    <w:rsid w:val="0064140D"/>
    <w:rsid w:val="006462B7"/>
    <w:rsid w:val="00651A4A"/>
    <w:rsid w:val="00660BE9"/>
    <w:rsid w:val="0067057E"/>
    <w:rsid w:val="00674604"/>
    <w:rsid w:val="006817F4"/>
    <w:rsid w:val="0068324D"/>
    <w:rsid w:val="00686D07"/>
    <w:rsid w:val="00691A27"/>
    <w:rsid w:val="006925C7"/>
    <w:rsid w:val="006A2232"/>
    <w:rsid w:val="006A5161"/>
    <w:rsid w:val="006A541E"/>
    <w:rsid w:val="006A7B79"/>
    <w:rsid w:val="006C0D52"/>
    <w:rsid w:val="006C68C9"/>
    <w:rsid w:val="006D0BCA"/>
    <w:rsid w:val="006D1F93"/>
    <w:rsid w:val="006D21AC"/>
    <w:rsid w:val="006D229B"/>
    <w:rsid w:val="006D314F"/>
    <w:rsid w:val="006E0342"/>
    <w:rsid w:val="006E0923"/>
    <w:rsid w:val="006E20EE"/>
    <w:rsid w:val="006E7108"/>
    <w:rsid w:val="006F3247"/>
    <w:rsid w:val="006F45FF"/>
    <w:rsid w:val="006F545F"/>
    <w:rsid w:val="006F6395"/>
    <w:rsid w:val="006F6C07"/>
    <w:rsid w:val="00705A36"/>
    <w:rsid w:val="00705B71"/>
    <w:rsid w:val="0070786A"/>
    <w:rsid w:val="00715272"/>
    <w:rsid w:val="00715B99"/>
    <w:rsid w:val="00716B01"/>
    <w:rsid w:val="0071738B"/>
    <w:rsid w:val="007174AC"/>
    <w:rsid w:val="007176E5"/>
    <w:rsid w:val="00730AF1"/>
    <w:rsid w:val="007316DF"/>
    <w:rsid w:val="007321F6"/>
    <w:rsid w:val="00735490"/>
    <w:rsid w:val="00740B19"/>
    <w:rsid w:val="007428DD"/>
    <w:rsid w:val="00744554"/>
    <w:rsid w:val="0074527A"/>
    <w:rsid w:val="00746BA1"/>
    <w:rsid w:val="00747773"/>
    <w:rsid w:val="00762BE8"/>
    <w:rsid w:val="00764831"/>
    <w:rsid w:val="007660FE"/>
    <w:rsid w:val="007675B8"/>
    <w:rsid w:val="00775A17"/>
    <w:rsid w:val="007771A7"/>
    <w:rsid w:val="00781BD0"/>
    <w:rsid w:val="00784B4C"/>
    <w:rsid w:val="00784EE2"/>
    <w:rsid w:val="00785F96"/>
    <w:rsid w:val="00787962"/>
    <w:rsid w:val="00793D9D"/>
    <w:rsid w:val="00796C48"/>
    <w:rsid w:val="007A16D4"/>
    <w:rsid w:val="007A4F09"/>
    <w:rsid w:val="007A7484"/>
    <w:rsid w:val="007B1BC5"/>
    <w:rsid w:val="007B26D9"/>
    <w:rsid w:val="007B447B"/>
    <w:rsid w:val="007B6393"/>
    <w:rsid w:val="007C1377"/>
    <w:rsid w:val="007C571B"/>
    <w:rsid w:val="007D1072"/>
    <w:rsid w:val="007D29F7"/>
    <w:rsid w:val="007D3820"/>
    <w:rsid w:val="007D45ED"/>
    <w:rsid w:val="007D5BF8"/>
    <w:rsid w:val="007D5E2E"/>
    <w:rsid w:val="007D7A7A"/>
    <w:rsid w:val="007E1DDC"/>
    <w:rsid w:val="007E3199"/>
    <w:rsid w:val="007E5C11"/>
    <w:rsid w:val="007F4EB8"/>
    <w:rsid w:val="007F7317"/>
    <w:rsid w:val="008007D0"/>
    <w:rsid w:val="008015FA"/>
    <w:rsid w:val="00804E5D"/>
    <w:rsid w:val="00806484"/>
    <w:rsid w:val="00815B52"/>
    <w:rsid w:val="00815D1E"/>
    <w:rsid w:val="008217B0"/>
    <w:rsid w:val="008262B0"/>
    <w:rsid w:val="00832358"/>
    <w:rsid w:val="00834FD9"/>
    <w:rsid w:val="008429D6"/>
    <w:rsid w:val="00850516"/>
    <w:rsid w:val="008527D5"/>
    <w:rsid w:val="00863049"/>
    <w:rsid w:val="00863E01"/>
    <w:rsid w:val="0086413F"/>
    <w:rsid w:val="008656F2"/>
    <w:rsid w:val="008702DE"/>
    <w:rsid w:val="008703B0"/>
    <w:rsid w:val="00872B9E"/>
    <w:rsid w:val="00883831"/>
    <w:rsid w:val="008869F0"/>
    <w:rsid w:val="0089472B"/>
    <w:rsid w:val="00897EB1"/>
    <w:rsid w:val="008A6277"/>
    <w:rsid w:val="008A748A"/>
    <w:rsid w:val="008B0C34"/>
    <w:rsid w:val="008B15F7"/>
    <w:rsid w:val="008B3D2C"/>
    <w:rsid w:val="008B7208"/>
    <w:rsid w:val="008D0026"/>
    <w:rsid w:val="008D2F17"/>
    <w:rsid w:val="008D7616"/>
    <w:rsid w:val="008D7B91"/>
    <w:rsid w:val="008E0373"/>
    <w:rsid w:val="008E4CF6"/>
    <w:rsid w:val="008F065A"/>
    <w:rsid w:val="008F3D58"/>
    <w:rsid w:val="0090209A"/>
    <w:rsid w:val="00902BCF"/>
    <w:rsid w:val="00903FA4"/>
    <w:rsid w:val="00905B54"/>
    <w:rsid w:val="009061A9"/>
    <w:rsid w:val="00912EB7"/>
    <w:rsid w:val="009212F6"/>
    <w:rsid w:val="00921F4A"/>
    <w:rsid w:val="009223B0"/>
    <w:rsid w:val="00930857"/>
    <w:rsid w:val="00930CFD"/>
    <w:rsid w:val="00935723"/>
    <w:rsid w:val="009374DF"/>
    <w:rsid w:val="00944FE4"/>
    <w:rsid w:val="009455F2"/>
    <w:rsid w:val="00951478"/>
    <w:rsid w:val="00951CC3"/>
    <w:rsid w:val="009552B9"/>
    <w:rsid w:val="00955E3A"/>
    <w:rsid w:val="00956461"/>
    <w:rsid w:val="009612C2"/>
    <w:rsid w:val="00973FE6"/>
    <w:rsid w:val="00975F9C"/>
    <w:rsid w:val="009849FF"/>
    <w:rsid w:val="00984D33"/>
    <w:rsid w:val="00985BD7"/>
    <w:rsid w:val="009A06C1"/>
    <w:rsid w:val="009A16C9"/>
    <w:rsid w:val="009B78FD"/>
    <w:rsid w:val="009B79C9"/>
    <w:rsid w:val="009B7FE9"/>
    <w:rsid w:val="009C0890"/>
    <w:rsid w:val="009C08DF"/>
    <w:rsid w:val="009C27E0"/>
    <w:rsid w:val="009C6E6E"/>
    <w:rsid w:val="009D0F2B"/>
    <w:rsid w:val="009D542F"/>
    <w:rsid w:val="009E37DD"/>
    <w:rsid w:val="009E5EAB"/>
    <w:rsid w:val="009F093B"/>
    <w:rsid w:val="009F5A3F"/>
    <w:rsid w:val="00A02A15"/>
    <w:rsid w:val="00A048A5"/>
    <w:rsid w:val="00A0657C"/>
    <w:rsid w:val="00A1298F"/>
    <w:rsid w:val="00A17FEE"/>
    <w:rsid w:val="00A21E95"/>
    <w:rsid w:val="00A233EC"/>
    <w:rsid w:val="00A23EF2"/>
    <w:rsid w:val="00A27622"/>
    <w:rsid w:val="00A31757"/>
    <w:rsid w:val="00A3230B"/>
    <w:rsid w:val="00A33F6A"/>
    <w:rsid w:val="00A34666"/>
    <w:rsid w:val="00A35114"/>
    <w:rsid w:val="00A35C2F"/>
    <w:rsid w:val="00A3698C"/>
    <w:rsid w:val="00A43BF8"/>
    <w:rsid w:val="00A455F5"/>
    <w:rsid w:val="00A508C1"/>
    <w:rsid w:val="00A5496B"/>
    <w:rsid w:val="00A624E6"/>
    <w:rsid w:val="00A6254B"/>
    <w:rsid w:val="00A63010"/>
    <w:rsid w:val="00A64155"/>
    <w:rsid w:val="00A67DDE"/>
    <w:rsid w:val="00A764AF"/>
    <w:rsid w:val="00A7713B"/>
    <w:rsid w:val="00A771E4"/>
    <w:rsid w:val="00A80CD9"/>
    <w:rsid w:val="00A84A28"/>
    <w:rsid w:val="00A875F6"/>
    <w:rsid w:val="00A94CC7"/>
    <w:rsid w:val="00AA330F"/>
    <w:rsid w:val="00AA5794"/>
    <w:rsid w:val="00AB2341"/>
    <w:rsid w:val="00AB2906"/>
    <w:rsid w:val="00AB6188"/>
    <w:rsid w:val="00AC09CB"/>
    <w:rsid w:val="00AC1DB3"/>
    <w:rsid w:val="00AD03E2"/>
    <w:rsid w:val="00AD3467"/>
    <w:rsid w:val="00AD3982"/>
    <w:rsid w:val="00AD3FA6"/>
    <w:rsid w:val="00AD6F91"/>
    <w:rsid w:val="00AD7259"/>
    <w:rsid w:val="00AE1601"/>
    <w:rsid w:val="00AF01F6"/>
    <w:rsid w:val="00B00BBC"/>
    <w:rsid w:val="00B0509F"/>
    <w:rsid w:val="00B10597"/>
    <w:rsid w:val="00B12309"/>
    <w:rsid w:val="00B149F6"/>
    <w:rsid w:val="00B16002"/>
    <w:rsid w:val="00B23CC3"/>
    <w:rsid w:val="00B2472A"/>
    <w:rsid w:val="00B25139"/>
    <w:rsid w:val="00B3056F"/>
    <w:rsid w:val="00B313E3"/>
    <w:rsid w:val="00B34ECB"/>
    <w:rsid w:val="00B35AB4"/>
    <w:rsid w:val="00B42973"/>
    <w:rsid w:val="00B43C0C"/>
    <w:rsid w:val="00B4444A"/>
    <w:rsid w:val="00B44CD0"/>
    <w:rsid w:val="00B45011"/>
    <w:rsid w:val="00B473F2"/>
    <w:rsid w:val="00B511D7"/>
    <w:rsid w:val="00B55E04"/>
    <w:rsid w:val="00B56DC0"/>
    <w:rsid w:val="00B627BD"/>
    <w:rsid w:val="00B63A31"/>
    <w:rsid w:val="00B66A37"/>
    <w:rsid w:val="00B714CD"/>
    <w:rsid w:val="00B766C6"/>
    <w:rsid w:val="00B921B8"/>
    <w:rsid w:val="00B94B77"/>
    <w:rsid w:val="00B9570F"/>
    <w:rsid w:val="00BA29B2"/>
    <w:rsid w:val="00BA576D"/>
    <w:rsid w:val="00BA709E"/>
    <w:rsid w:val="00BA7142"/>
    <w:rsid w:val="00BB007A"/>
    <w:rsid w:val="00BB43A4"/>
    <w:rsid w:val="00BB4A1D"/>
    <w:rsid w:val="00BB75D0"/>
    <w:rsid w:val="00BC22D9"/>
    <w:rsid w:val="00BC257D"/>
    <w:rsid w:val="00BC4320"/>
    <w:rsid w:val="00BD2B97"/>
    <w:rsid w:val="00BD3EF8"/>
    <w:rsid w:val="00BE1C5D"/>
    <w:rsid w:val="00BE29FE"/>
    <w:rsid w:val="00BE2CA9"/>
    <w:rsid w:val="00BE36AE"/>
    <w:rsid w:val="00BE4997"/>
    <w:rsid w:val="00BE5DFF"/>
    <w:rsid w:val="00BE6BD5"/>
    <w:rsid w:val="00BF27AE"/>
    <w:rsid w:val="00BF6AFB"/>
    <w:rsid w:val="00C033A4"/>
    <w:rsid w:val="00C070D5"/>
    <w:rsid w:val="00C15BF6"/>
    <w:rsid w:val="00C17B8A"/>
    <w:rsid w:val="00C20796"/>
    <w:rsid w:val="00C20D6D"/>
    <w:rsid w:val="00C23CB9"/>
    <w:rsid w:val="00C3206D"/>
    <w:rsid w:val="00C32371"/>
    <w:rsid w:val="00C3495D"/>
    <w:rsid w:val="00C4491E"/>
    <w:rsid w:val="00C45885"/>
    <w:rsid w:val="00C46183"/>
    <w:rsid w:val="00C47DBF"/>
    <w:rsid w:val="00C51A2C"/>
    <w:rsid w:val="00C54D91"/>
    <w:rsid w:val="00C56052"/>
    <w:rsid w:val="00C60DF3"/>
    <w:rsid w:val="00C647D3"/>
    <w:rsid w:val="00C72940"/>
    <w:rsid w:val="00C75A82"/>
    <w:rsid w:val="00C7696A"/>
    <w:rsid w:val="00C83AC6"/>
    <w:rsid w:val="00C847E3"/>
    <w:rsid w:val="00C9062E"/>
    <w:rsid w:val="00C92933"/>
    <w:rsid w:val="00C93BD4"/>
    <w:rsid w:val="00C942A2"/>
    <w:rsid w:val="00C948A7"/>
    <w:rsid w:val="00CA6803"/>
    <w:rsid w:val="00CB0038"/>
    <w:rsid w:val="00CB6408"/>
    <w:rsid w:val="00CB6BD2"/>
    <w:rsid w:val="00CC1574"/>
    <w:rsid w:val="00CC2050"/>
    <w:rsid w:val="00CC7ADB"/>
    <w:rsid w:val="00CD1884"/>
    <w:rsid w:val="00CD7BB3"/>
    <w:rsid w:val="00CE1337"/>
    <w:rsid w:val="00CE18B4"/>
    <w:rsid w:val="00CF3A36"/>
    <w:rsid w:val="00CF45FB"/>
    <w:rsid w:val="00D001D2"/>
    <w:rsid w:val="00D11AD9"/>
    <w:rsid w:val="00D16A76"/>
    <w:rsid w:val="00D20568"/>
    <w:rsid w:val="00D20B89"/>
    <w:rsid w:val="00D20C11"/>
    <w:rsid w:val="00D218B6"/>
    <w:rsid w:val="00D32269"/>
    <w:rsid w:val="00D32391"/>
    <w:rsid w:val="00D3742B"/>
    <w:rsid w:val="00D375E7"/>
    <w:rsid w:val="00D409B4"/>
    <w:rsid w:val="00D41B6E"/>
    <w:rsid w:val="00D53AE5"/>
    <w:rsid w:val="00D54E76"/>
    <w:rsid w:val="00D60667"/>
    <w:rsid w:val="00D631AE"/>
    <w:rsid w:val="00D67225"/>
    <w:rsid w:val="00D70284"/>
    <w:rsid w:val="00D7204F"/>
    <w:rsid w:val="00D721EE"/>
    <w:rsid w:val="00D72EAA"/>
    <w:rsid w:val="00D74D82"/>
    <w:rsid w:val="00D74F9E"/>
    <w:rsid w:val="00D7533B"/>
    <w:rsid w:val="00D75C4C"/>
    <w:rsid w:val="00D76722"/>
    <w:rsid w:val="00D7685D"/>
    <w:rsid w:val="00D76E66"/>
    <w:rsid w:val="00D81DD4"/>
    <w:rsid w:val="00D86848"/>
    <w:rsid w:val="00D911ED"/>
    <w:rsid w:val="00D92777"/>
    <w:rsid w:val="00DA083A"/>
    <w:rsid w:val="00DA340B"/>
    <w:rsid w:val="00DA3FE7"/>
    <w:rsid w:val="00DA5024"/>
    <w:rsid w:val="00DA5CC7"/>
    <w:rsid w:val="00DA600C"/>
    <w:rsid w:val="00DC302D"/>
    <w:rsid w:val="00DD1851"/>
    <w:rsid w:val="00DD2298"/>
    <w:rsid w:val="00DD5389"/>
    <w:rsid w:val="00DD7C29"/>
    <w:rsid w:val="00DE1CEA"/>
    <w:rsid w:val="00DE74BB"/>
    <w:rsid w:val="00DF2A59"/>
    <w:rsid w:val="00E02610"/>
    <w:rsid w:val="00E12F08"/>
    <w:rsid w:val="00E135F7"/>
    <w:rsid w:val="00E153A3"/>
    <w:rsid w:val="00E160CB"/>
    <w:rsid w:val="00E1666F"/>
    <w:rsid w:val="00E220A8"/>
    <w:rsid w:val="00E249D6"/>
    <w:rsid w:val="00E276D8"/>
    <w:rsid w:val="00E30F7A"/>
    <w:rsid w:val="00E42C32"/>
    <w:rsid w:val="00E47CBC"/>
    <w:rsid w:val="00E54C86"/>
    <w:rsid w:val="00E56A6E"/>
    <w:rsid w:val="00E56E53"/>
    <w:rsid w:val="00E56EE4"/>
    <w:rsid w:val="00E62195"/>
    <w:rsid w:val="00E62245"/>
    <w:rsid w:val="00E63035"/>
    <w:rsid w:val="00E64A9A"/>
    <w:rsid w:val="00E670C7"/>
    <w:rsid w:val="00E73E71"/>
    <w:rsid w:val="00E83103"/>
    <w:rsid w:val="00E87D52"/>
    <w:rsid w:val="00E909F3"/>
    <w:rsid w:val="00E93E67"/>
    <w:rsid w:val="00E94D24"/>
    <w:rsid w:val="00E970CA"/>
    <w:rsid w:val="00EA00E1"/>
    <w:rsid w:val="00EA30CA"/>
    <w:rsid w:val="00EA3D4F"/>
    <w:rsid w:val="00EA4249"/>
    <w:rsid w:val="00EA69D9"/>
    <w:rsid w:val="00EB0C25"/>
    <w:rsid w:val="00EB1A57"/>
    <w:rsid w:val="00EB606D"/>
    <w:rsid w:val="00EB7513"/>
    <w:rsid w:val="00EC1151"/>
    <w:rsid w:val="00EC26B7"/>
    <w:rsid w:val="00EC3942"/>
    <w:rsid w:val="00EC6C16"/>
    <w:rsid w:val="00ED4318"/>
    <w:rsid w:val="00ED52EC"/>
    <w:rsid w:val="00ED77BD"/>
    <w:rsid w:val="00EE6A30"/>
    <w:rsid w:val="00EF21C1"/>
    <w:rsid w:val="00EF339F"/>
    <w:rsid w:val="00EF688B"/>
    <w:rsid w:val="00EF7318"/>
    <w:rsid w:val="00F00977"/>
    <w:rsid w:val="00F05D83"/>
    <w:rsid w:val="00F0624A"/>
    <w:rsid w:val="00F22E2C"/>
    <w:rsid w:val="00F244D3"/>
    <w:rsid w:val="00F2576E"/>
    <w:rsid w:val="00F25DE2"/>
    <w:rsid w:val="00F27B91"/>
    <w:rsid w:val="00F31771"/>
    <w:rsid w:val="00F36DDF"/>
    <w:rsid w:val="00F37E6F"/>
    <w:rsid w:val="00F40EBF"/>
    <w:rsid w:val="00F42ADB"/>
    <w:rsid w:val="00F47ACC"/>
    <w:rsid w:val="00F519B9"/>
    <w:rsid w:val="00F52E33"/>
    <w:rsid w:val="00F600B2"/>
    <w:rsid w:val="00F61757"/>
    <w:rsid w:val="00F6335C"/>
    <w:rsid w:val="00F713E9"/>
    <w:rsid w:val="00F7151B"/>
    <w:rsid w:val="00F7183C"/>
    <w:rsid w:val="00F72A47"/>
    <w:rsid w:val="00F738AB"/>
    <w:rsid w:val="00F757C7"/>
    <w:rsid w:val="00F83F0B"/>
    <w:rsid w:val="00F94A43"/>
    <w:rsid w:val="00F96CA6"/>
    <w:rsid w:val="00FA46FB"/>
    <w:rsid w:val="00FA5B21"/>
    <w:rsid w:val="00FB0BE4"/>
    <w:rsid w:val="00FB28B0"/>
    <w:rsid w:val="00FB5970"/>
    <w:rsid w:val="00FC061E"/>
    <w:rsid w:val="00FC1DE8"/>
    <w:rsid w:val="00FC1E25"/>
    <w:rsid w:val="00FD4841"/>
    <w:rsid w:val="00FD6B09"/>
    <w:rsid w:val="00FE1CDC"/>
    <w:rsid w:val="00FE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7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73FF"/>
  </w:style>
  <w:style w:type="paragraph" w:styleId="a7">
    <w:name w:val="footer"/>
    <w:basedOn w:val="a"/>
    <w:link w:val="a8"/>
    <w:uiPriority w:val="99"/>
    <w:unhideWhenUsed/>
    <w:rsid w:val="0058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73FF"/>
  </w:style>
  <w:style w:type="paragraph" w:customStyle="1" w:styleId="a9">
    <w:name w:val="Знак Знак"/>
    <w:basedOn w:val="a"/>
    <w:rsid w:val="00BC43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4A42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7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73FF"/>
  </w:style>
  <w:style w:type="paragraph" w:styleId="a7">
    <w:name w:val="footer"/>
    <w:basedOn w:val="a"/>
    <w:link w:val="a8"/>
    <w:uiPriority w:val="99"/>
    <w:unhideWhenUsed/>
    <w:rsid w:val="00587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73FF"/>
  </w:style>
  <w:style w:type="paragraph" w:customStyle="1" w:styleId="a9">
    <w:name w:val="Знак Знак"/>
    <w:basedOn w:val="a"/>
    <w:rsid w:val="00BC43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Дерксен Игорь Артурович</dc:creator>
  <cp:lastModifiedBy>Афонин Евгений Николаевич</cp:lastModifiedBy>
  <cp:revision>50</cp:revision>
  <cp:lastPrinted>2012-02-21T22:45:00Z</cp:lastPrinted>
  <dcterms:created xsi:type="dcterms:W3CDTF">2013-02-04T03:53:00Z</dcterms:created>
  <dcterms:modified xsi:type="dcterms:W3CDTF">2013-03-24T21:23:00Z</dcterms:modified>
</cp:coreProperties>
</file>